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51761" w14:textId="303BC0C3" w:rsidR="00D37602" w:rsidRPr="008E5D29" w:rsidRDefault="00022A8A" w:rsidP="00D37602">
      <w:pPr>
        <w:rPr>
          <w:rFonts w:ascii="Times New Roman" w:hAnsi="Times New Roman" w:cs="Times New Roman"/>
          <w:i/>
          <w:iCs/>
          <w:sz w:val="28"/>
          <w:szCs w:val="28"/>
        </w:rPr>
      </w:pPr>
      <w:r w:rsidRPr="008E5D29">
        <w:rPr>
          <w:rFonts w:ascii="Times New Roman" w:hAnsi="Times New Roman" w:cs="Times New Roman"/>
          <w:i/>
          <w:iCs/>
          <w:sz w:val="28"/>
          <w:szCs w:val="28"/>
        </w:rPr>
        <w:t>Provozní řád</w:t>
      </w:r>
      <w:r w:rsidR="00A918F3">
        <w:rPr>
          <w:rFonts w:ascii="Times New Roman" w:hAnsi="Times New Roman" w:cs="Times New Roman"/>
          <w:i/>
          <w:iCs/>
          <w:sz w:val="28"/>
          <w:szCs w:val="28"/>
        </w:rPr>
        <w:t xml:space="preserve"> -</w:t>
      </w:r>
      <w:r w:rsidRPr="008E5D29">
        <w:rPr>
          <w:rFonts w:ascii="Times New Roman" w:hAnsi="Times New Roman" w:cs="Times New Roman"/>
          <w:i/>
          <w:iCs/>
          <w:sz w:val="28"/>
          <w:szCs w:val="28"/>
        </w:rPr>
        <w:t xml:space="preserve"> šicí</w:t>
      </w:r>
      <w:r w:rsidR="007009E0" w:rsidRPr="008E5D29">
        <w:rPr>
          <w:rFonts w:ascii="Times New Roman" w:hAnsi="Times New Roman" w:cs="Times New Roman"/>
          <w:i/>
          <w:iCs/>
          <w:sz w:val="28"/>
          <w:szCs w:val="28"/>
        </w:rPr>
        <w:t xml:space="preserve"> místnost</w:t>
      </w:r>
      <w:r w:rsidR="00D37602" w:rsidRPr="008E5D29">
        <w:rPr>
          <w:rFonts w:ascii="Times New Roman" w:hAnsi="Times New Roman" w:cs="Times New Roman"/>
          <w:i/>
          <w:iCs/>
          <w:sz w:val="28"/>
          <w:szCs w:val="28"/>
        </w:rPr>
        <w:tab/>
      </w:r>
      <w:r w:rsidR="00D37602" w:rsidRPr="008E5D29">
        <w:rPr>
          <w:rFonts w:ascii="Times New Roman" w:hAnsi="Times New Roman" w:cs="Times New Roman"/>
          <w:i/>
          <w:iCs/>
          <w:sz w:val="28"/>
          <w:szCs w:val="28"/>
        </w:rPr>
        <w:tab/>
      </w:r>
      <w:r w:rsidR="00D37602" w:rsidRPr="008E5D29">
        <w:rPr>
          <w:rFonts w:ascii="Times New Roman" w:hAnsi="Times New Roman" w:cs="Times New Roman"/>
          <w:i/>
          <w:iCs/>
          <w:sz w:val="28"/>
          <w:szCs w:val="28"/>
        </w:rPr>
        <w:tab/>
      </w:r>
      <w:r w:rsidR="00D37602" w:rsidRPr="008E5D29">
        <w:rPr>
          <w:rFonts w:ascii="Times New Roman" w:hAnsi="Times New Roman" w:cs="Times New Roman"/>
          <w:i/>
          <w:iCs/>
          <w:sz w:val="28"/>
          <w:szCs w:val="28"/>
        </w:rPr>
        <w:tab/>
      </w:r>
      <w:r w:rsidR="006963D0" w:rsidRPr="008E5D29">
        <w:rPr>
          <w:rFonts w:ascii="Times New Roman" w:hAnsi="Times New Roman" w:cs="Times New Roman"/>
          <w:i/>
          <w:iCs/>
          <w:sz w:val="28"/>
          <w:szCs w:val="28"/>
        </w:rPr>
        <w:t xml:space="preserve">              </w:t>
      </w:r>
      <w:r w:rsidR="00D37602" w:rsidRPr="008E5D29">
        <w:rPr>
          <w:rFonts w:ascii="Times New Roman" w:hAnsi="Times New Roman" w:cs="Times New Roman"/>
          <w:i/>
          <w:iCs/>
          <w:sz w:val="28"/>
          <w:szCs w:val="28"/>
        </w:rPr>
        <w:t xml:space="preserve">ČZU kolej </w:t>
      </w:r>
      <w:r w:rsidR="008D255A">
        <w:rPr>
          <w:rFonts w:ascii="Times New Roman" w:hAnsi="Times New Roman" w:cs="Times New Roman"/>
          <w:i/>
          <w:iCs/>
          <w:sz w:val="28"/>
          <w:szCs w:val="28"/>
        </w:rPr>
        <w:t>E, místnost E428</w:t>
      </w:r>
    </w:p>
    <w:p w14:paraId="0ACCD518" w14:textId="77777777" w:rsidR="006963D0" w:rsidRPr="00A50BA5" w:rsidRDefault="006963D0" w:rsidP="00D37602">
      <w:pPr>
        <w:rPr>
          <w:rFonts w:ascii="Times New Roman" w:hAnsi="Times New Roman" w:cs="Times New Roman"/>
          <w:b/>
          <w:bCs/>
          <w:sz w:val="18"/>
          <w:szCs w:val="18"/>
          <w:u w:val="single"/>
        </w:rPr>
      </w:pPr>
    </w:p>
    <w:p w14:paraId="23BD1B7E" w14:textId="48EEC372" w:rsidR="00022A8A" w:rsidRPr="008E5D29" w:rsidRDefault="00022A8A" w:rsidP="00AF08BD">
      <w:pPr>
        <w:spacing w:after="0"/>
        <w:rPr>
          <w:rFonts w:ascii="Times New Roman" w:hAnsi="Times New Roman" w:cs="Times New Roman"/>
          <w:sz w:val="32"/>
          <w:szCs w:val="32"/>
        </w:rPr>
      </w:pPr>
      <w:r w:rsidRPr="008E5D29">
        <w:rPr>
          <w:rFonts w:ascii="Times New Roman" w:hAnsi="Times New Roman" w:cs="Times New Roman"/>
          <w:b/>
          <w:bCs/>
          <w:sz w:val="32"/>
          <w:szCs w:val="32"/>
          <w:u w:val="single"/>
        </w:rPr>
        <w:t>Název a adresa provozovatele:</w:t>
      </w:r>
      <w:r w:rsidRPr="008E5D29">
        <w:rPr>
          <w:rFonts w:ascii="Times New Roman" w:hAnsi="Times New Roman" w:cs="Times New Roman"/>
          <w:sz w:val="32"/>
          <w:szCs w:val="32"/>
        </w:rPr>
        <w:t xml:space="preserve"> </w:t>
      </w:r>
    </w:p>
    <w:p w14:paraId="519AB9BC" w14:textId="65888CE4" w:rsidR="00022A8A" w:rsidRPr="008E5D29" w:rsidRDefault="00022A8A" w:rsidP="006963D0">
      <w:pPr>
        <w:spacing w:after="0" w:line="240" w:lineRule="auto"/>
        <w:rPr>
          <w:rFonts w:ascii="Times New Roman" w:hAnsi="Times New Roman" w:cs="Times New Roman"/>
          <w:sz w:val="28"/>
          <w:szCs w:val="28"/>
        </w:rPr>
      </w:pPr>
      <w:r w:rsidRPr="008E5D29">
        <w:rPr>
          <w:rFonts w:ascii="Times New Roman" w:hAnsi="Times New Roman" w:cs="Times New Roman"/>
          <w:sz w:val="28"/>
          <w:szCs w:val="28"/>
        </w:rPr>
        <w:t>Česká zemědělská univerzita v Praze</w:t>
      </w:r>
    </w:p>
    <w:p w14:paraId="74FF8847" w14:textId="63674036" w:rsidR="00022A8A" w:rsidRPr="008E5D29" w:rsidRDefault="00022A8A" w:rsidP="006963D0">
      <w:pPr>
        <w:spacing w:after="0" w:line="240" w:lineRule="auto"/>
        <w:rPr>
          <w:rFonts w:ascii="Times New Roman" w:hAnsi="Times New Roman" w:cs="Times New Roman"/>
          <w:sz w:val="28"/>
          <w:szCs w:val="28"/>
        </w:rPr>
      </w:pPr>
      <w:r w:rsidRPr="008E5D29">
        <w:rPr>
          <w:rFonts w:ascii="Times New Roman" w:hAnsi="Times New Roman" w:cs="Times New Roman"/>
          <w:sz w:val="28"/>
          <w:szCs w:val="28"/>
        </w:rPr>
        <w:t>Kolej EFG</w:t>
      </w:r>
    </w:p>
    <w:p w14:paraId="1A3213FA" w14:textId="77777777" w:rsidR="00022A8A" w:rsidRPr="008E5D29" w:rsidRDefault="00022A8A" w:rsidP="006963D0">
      <w:pPr>
        <w:spacing w:after="0" w:line="240" w:lineRule="auto"/>
        <w:rPr>
          <w:rFonts w:ascii="Times New Roman" w:hAnsi="Times New Roman" w:cs="Times New Roman"/>
          <w:sz w:val="28"/>
          <w:szCs w:val="28"/>
        </w:rPr>
      </w:pPr>
      <w:r w:rsidRPr="008E5D29">
        <w:rPr>
          <w:rFonts w:ascii="Times New Roman" w:hAnsi="Times New Roman" w:cs="Times New Roman"/>
          <w:sz w:val="28"/>
          <w:szCs w:val="28"/>
        </w:rPr>
        <w:t>Kamýcká 1281</w:t>
      </w:r>
    </w:p>
    <w:p w14:paraId="48CAEDA5" w14:textId="77777777" w:rsidR="0007010C" w:rsidRPr="008E5D29" w:rsidRDefault="00022A8A" w:rsidP="006963D0">
      <w:pPr>
        <w:spacing w:after="0" w:line="240" w:lineRule="auto"/>
        <w:rPr>
          <w:rFonts w:ascii="Times New Roman" w:hAnsi="Times New Roman" w:cs="Times New Roman"/>
          <w:sz w:val="28"/>
          <w:szCs w:val="28"/>
        </w:rPr>
      </w:pPr>
      <w:r w:rsidRPr="008E5D29">
        <w:rPr>
          <w:rFonts w:ascii="Times New Roman" w:hAnsi="Times New Roman" w:cs="Times New Roman"/>
          <w:sz w:val="28"/>
          <w:szCs w:val="28"/>
        </w:rPr>
        <w:t xml:space="preserve">165 00 Praha 6 - Suchdol </w:t>
      </w:r>
    </w:p>
    <w:p w14:paraId="7D2B7FC2" w14:textId="77777777" w:rsidR="0007010C" w:rsidRPr="008E5D29" w:rsidRDefault="00022A8A" w:rsidP="006963D0">
      <w:pPr>
        <w:spacing w:after="0" w:line="240" w:lineRule="auto"/>
        <w:rPr>
          <w:rFonts w:ascii="Times New Roman" w:hAnsi="Times New Roman" w:cs="Times New Roman"/>
          <w:sz w:val="28"/>
          <w:szCs w:val="28"/>
        </w:rPr>
      </w:pPr>
      <w:r w:rsidRPr="008E5D29">
        <w:rPr>
          <w:rFonts w:ascii="Times New Roman" w:hAnsi="Times New Roman" w:cs="Times New Roman"/>
          <w:sz w:val="28"/>
          <w:szCs w:val="28"/>
        </w:rPr>
        <w:t>IČ: 60460709</w:t>
      </w:r>
    </w:p>
    <w:p w14:paraId="5EA0338A" w14:textId="77777777" w:rsidR="0007010C" w:rsidRPr="008E5D29" w:rsidRDefault="0007010C" w:rsidP="006963D0">
      <w:pPr>
        <w:spacing w:after="0" w:line="240" w:lineRule="auto"/>
        <w:rPr>
          <w:rFonts w:ascii="Times New Roman" w:hAnsi="Times New Roman" w:cs="Times New Roman"/>
          <w:sz w:val="32"/>
          <w:szCs w:val="32"/>
        </w:rPr>
      </w:pPr>
    </w:p>
    <w:p w14:paraId="684842BB" w14:textId="7E1E480D" w:rsidR="006963D0" w:rsidRPr="008D255A" w:rsidRDefault="00022A8A" w:rsidP="006963D0">
      <w:pPr>
        <w:spacing w:after="0" w:line="240" w:lineRule="auto"/>
        <w:rPr>
          <w:rFonts w:ascii="Times New Roman" w:hAnsi="Times New Roman" w:cs="Times New Roman"/>
          <w:b/>
          <w:bCs/>
          <w:sz w:val="28"/>
          <w:szCs w:val="28"/>
          <w:u w:val="single"/>
        </w:rPr>
      </w:pPr>
      <w:r w:rsidRPr="008D255A">
        <w:rPr>
          <w:rFonts w:ascii="Times New Roman" w:hAnsi="Times New Roman" w:cs="Times New Roman"/>
          <w:b/>
          <w:bCs/>
          <w:sz w:val="28"/>
          <w:szCs w:val="28"/>
          <w:u w:val="single"/>
        </w:rPr>
        <w:t>Pracovní</w:t>
      </w:r>
      <w:r w:rsidR="006963D0" w:rsidRPr="008D255A">
        <w:rPr>
          <w:rFonts w:ascii="Times New Roman" w:hAnsi="Times New Roman" w:cs="Times New Roman"/>
          <w:b/>
          <w:bCs/>
          <w:sz w:val="28"/>
          <w:szCs w:val="28"/>
          <w:u w:val="single"/>
        </w:rPr>
        <w:t>k</w:t>
      </w:r>
      <w:r w:rsidRPr="008D255A">
        <w:rPr>
          <w:rFonts w:ascii="Times New Roman" w:hAnsi="Times New Roman" w:cs="Times New Roman"/>
          <w:b/>
          <w:bCs/>
          <w:sz w:val="28"/>
          <w:szCs w:val="28"/>
          <w:u w:val="single"/>
        </w:rPr>
        <w:t xml:space="preserve"> odpovědn</w:t>
      </w:r>
      <w:r w:rsidR="006963D0" w:rsidRPr="008D255A">
        <w:rPr>
          <w:rFonts w:ascii="Times New Roman" w:hAnsi="Times New Roman" w:cs="Times New Roman"/>
          <w:b/>
          <w:bCs/>
          <w:sz w:val="28"/>
          <w:szCs w:val="28"/>
          <w:u w:val="single"/>
        </w:rPr>
        <w:t>ý</w:t>
      </w:r>
      <w:r w:rsidRPr="008D255A">
        <w:rPr>
          <w:rFonts w:ascii="Times New Roman" w:hAnsi="Times New Roman" w:cs="Times New Roman"/>
          <w:b/>
          <w:bCs/>
          <w:sz w:val="28"/>
          <w:szCs w:val="28"/>
          <w:u w:val="single"/>
        </w:rPr>
        <w:t xml:space="preserve"> za provoz:</w:t>
      </w:r>
      <w:r w:rsidR="000220A9" w:rsidRPr="008D255A">
        <w:rPr>
          <w:rFonts w:ascii="Times New Roman" w:hAnsi="Times New Roman" w:cs="Times New Roman"/>
          <w:b/>
          <w:bCs/>
          <w:sz w:val="28"/>
          <w:szCs w:val="28"/>
        </w:rPr>
        <w:t xml:space="preserve"> </w:t>
      </w:r>
      <w:r w:rsidR="006963D0" w:rsidRPr="008D255A">
        <w:rPr>
          <w:rFonts w:ascii="Times New Roman" w:hAnsi="Times New Roman" w:cs="Times New Roman"/>
          <w:b/>
          <w:bCs/>
          <w:sz w:val="28"/>
          <w:szCs w:val="28"/>
        </w:rPr>
        <w:tab/>
      </w:r>
      <w:r w:rsidR="006963D0" w:rsidRPr="008D255A">
        <w:rPr>
          <w:rFonts w:ascii="Times New Roman" w:hAnsi="Times New Roman" w:cs="Times New Roman"/>
          <w:b/>
          <w:bCs/>
          <w:sz w:val="28"/>
          <w:szCs w:val="28"/>
        </w:rPr>
        <w:tab/>
      </w:r>
      <w:r w:rsidR="006963D0" w:rsidRPr="008D255A">
        <w:rPr>
          <w:rFonts w:ascii="Times New Roman" w:hAnsi="Times New Roman" w:cs="Times New Roman"/>
          <w:b/>
          <w:bCs/>
          <w:sz w:val="28"/>
          <w:szCs w:val="28"/>
        </w:rPr>
        <w:tab/>
      </w:r>
      <w:r w:rsidR="006963D0" w:rsidRPr="008D255A">
        <w:rPr>
          <w:rFonts w:ascii="Times New Roman" w:hAnsi="Times New Roman" w:cs="Times New Roman"/>
          <w:b/>
          <w:bCs/>
          <w:sz w:val="28"/>
          <w:szCs w:val="28"/>
        </w:rPr>
        <w:tab/>
      </w:r>
      <w:r w:rsidR="008D255A">
        <w:rPr>
          <w:rFonts w:ascii="Times New Roman" w:hAnsi="Times New Roman" w:cs="Times New Roman"/>
          <w:b/>
          <w:bCs/>
          <w:sz w:val="28"/>
          <w:szCs w:val="28"/>
        </w:rPr>
        <w:tab/>
      </w:r>
      <w:r w:rsidR="00CD38E4">
        <w:rPr>
          <w:rFonts w:ascii="Times New Roman" w:hAnsi="Times New Roman" w:cs="Times New Roman"/>
          <w:sz w:val="28"/>
          <w:szCs w:val="28"/>
        </w:rPr>
        <w:t>Ing. Iveta Kuníková</w:t>
      </w:r>
    </w:p>
    <w:p w14:paraId="60A88223" w14:textId="77777777" w:rsidR="0007010C" w:rsidRPr="00A50BA5" w:rsidRDefault="0007010C" w:rsidP="006963D0">
      <w:pPr>
        <w:spacing w:after="0" w:line="240" w:lineRule="auto"/>
        <w:rPr>
          <w:rFonts w:ascii="Times New Roman" w:hAnsi="Times New Roman" w:cs="Times New Roman"/>
          <w:b/>
          <w:bCs/>
          <w:sz w:val="20"/>
          <w:szCs w:val="20"/>
          <w:u w:val="single"/>
        </w:rPr>
      </w:pPr>
    </w:p>
    <w:p w14:paraId="3B9FDE37" w14:textId="679F9839" w:rsidR="0007010C" w:rsidRPr="008D255A" w:rsidRDefault="00022A8A" w:rsidP="006963D0">
      <w:pPr>
        <w:spacing w:after="0" w:line="240" w:lineRule="auto"/>
        <w:rPr>
          <w:rFonts w:ascii="Times New Roman" w:hAnsi="Times New Roman" w:cs="Times New Roman"/>
          <w:sz w:val="28"/>
          <w:szCs w:val="28"/>
        </w:rPr>
      </w:pPr>
      <w:r w:rsidRPr="008D255A">
        <w:rPr>
          <w:rFonts w:ascii="Times New Roman" w:hAnsi="Times New Roman" w:cs="Times New Roman"/>
          <w:b/>
          <w:bCs/>
          <w:sz w:val="28"/>
          <w:szCs w:val="28"/>
          <w:u w:val="single"/>
        </w:rPr>
        <w:t>Platnost od</w:t>
      </w:r>
      <w:r w:rsidR="000220A9" w:rsidRPr="008D255A">
        <w:rPr>
          <w:rFonts w:ascii="Times New Roman" w:hAnsi="Times New Roman" w:cs="Times New Roman"/>
          <w:b/>
          <w:bCs/>
          <w:sz w:val="28"/>
          <w:szCs w:val="28"/>
          <w:u w:val="single"/>
        </w:rPr>
        <w:t>:</w:t>
      </w:r>
      <w:r w:rsidR="000220A9" w:rsidRPr="008D255A">
        <w:rPr>
          <w:rFonts w:ascii="Times New Roman" w:hAnsi="Times New Roman" w:cs="Times New Roman"/>
          <w:b/>
          <w:bCs/>
          <w:sz w:val="28"/>
          <w:szCs w:val="28"/>
        </w:rPr>
        <w:tab/>
      </w:r>
      <w:r w:rsidR="000220A9" w:rsidRPr="008D255A">
        <w:rPr>
          <w:rFonts w:ascii="Times New Roman" w:hAnsi="Times New Roman" w:cs="Times New Roman"/>
          <w:b/>
          <w:bCs/>
          <w:sz w:val="28"/>
          <w:szCs w:val="28"/>
        </w:rPr>
        <w:tab/>
      </w:r>
      <w:r w:rsidR="000220A9" w:rsidRPr="008D255A">
        <w:rPr>
          <w:rFonts w:ascii="Times New Roman" w:hAnsi="Times New Roman" w:cs="Times New Roman"/>
          <w:b/>
          <w:bCs/>
          <w:sz w:val="28"/>
          <w:szCs w:val="28"/>
        </w:rPr>
        <w:tab/>
      </w:r>
      <w:r w:rsidR="006963D0" w:rsidRPr="008D255A">
        <w:rPr>
          <w:rFonts w:ascii="Times New Roman" w:hAnsi="Times New Roman" w:cs="Times New Roman"/>
          <w:b/>
          <w:bCs/>
          <w:sz w:val="28"/>
          <w:szCs w:val="28"/>
        </w:rPr>
        <w:tab/>
      </w:r>
      <w:r w:rsidR="006963D0" w:rsidRPr="008D255A">
        <w:rPr>
          <w:rFonts w:ascii="Times New Roman" w:hAnsi="Times New Roman" w:cs="Times New Roman"/>
          <w:b/>
          <w:bCs/>
          <w:sz w:val="28"/>
          <w:szCs w:val="28"/>
        </w:rPr>
        <w:tab/>
      </w:r>
      <w:r w:rsidR="006963D0" w:rsidRPr="008D255A">
        <w:rPr>
          <w:rFonts w:ascii="Times New Roman" w:hAnsi="Times New Roman" w:cs="Times New Roman"/>
          <w:b/>
          <w:bCs/>
          <w:sz w:val="28"/>
          <w:szCs w:val="28"/>
        </w:rPr>
        <w:tab/>
      </w:r>
      <w:r w:rsidR="006963D0" w:rsidRPr="008D255A">
        <w:rPr>
          <w:rFonts w:ascii="Times New Roman" w:hAnsi="Times New Roman" w:cs="Times New Roman"/>
          <w:b/>
          <w:bCs/>
          <w:sz w:val="28"/>
          <w:szCs w:val="28"/>
        </w:rPr>
        <w:tab/>
      </w:r>
      <w:r w:rsidR="006963D0" w:rsidRPr="008D255A">
        <w:rPr>
          <w:rFonts w:ascii="Times New Roman" w:hAnsi="Times New Roman" w:cs="Times New Roman"/>
          <w:b/>
          <w:bCs/>
          <w:sz w:val="28"/>
          <w:szCs w:val="28"/>
        </w:rPr>
        <w:tab/>
      </w:r>
      <w:r w:rsidR="000220A9" w:rsidRPr="008D255A">
        <w:rPr>
          <w:rFonts w:ascii="Times New Roman" w:hAnsi="Times New Roman" w:cs="Times New Roman"/>
          <w:sz w:val="28"/>
          <w:szCs w:val="28"/>
        </w:rPr>
        <w:t>1.2.202</w:t>
      </w:r>
      <w:r w:rsidR="008E5D29" w:rsidRPr="008D255A">
        <w:rPr>
          <w:rFonts w:ascii="Times New Roman" w:hAnsi="Times New Roman" w:cs="Times New Roman"/>
          <w:sz w:val="28"/>
          <w:szCs w:val="28"/>
        </w:rPr>
        <w:t>6</w:t>
      </w:r>
    </w:p>
    <w:p w14:paraId="79E9F0DF" w14:textId="77777777" w:rsidR="006963D0" w:rsidRPr="008E5D29" w:rsidRDefault="006963D0" w:rsidP="006963D0">
      <w:pPr>
        <w:spacing w:after="0" w:line="240" w:lineRule="auto"/>
        <w:rPr>
          <w:rFonts w:ascii="Times New Roman" w:hAnsi="Times New Roman" w:cs="Times New Roman"/>
          <w:sz w:val="32"/>
          <w:szCs w:val="32"/>
        </w:rPr>
      </w:pPr>
    </w:p>
    <w:p w14:paraId="17FF1DE4" w14:textId="4F67591F" w:rsidR="0007010C" w:rsidRPr="008E5D29" w:rsidRDefault="00022A8A" w:rsidP="0007010C">
      <w:pPr>
        <w:pStyle w:val="Odstavecseseznamem"/>
        <w:numPr>
          <w:ilvl w:val="0"/>
          <w:numId w:val="2"/>
        </w:numPr>
        <w:rPr>
          <w:rFonts w:ascii="Times New Roman" w:hAnsi="Times New Roman" w:cs="Times New Roman"/>
          <w:sz w:val="32"/>
          <w:szCs w:val="32"/>
          <w:u w:val="single"/>
        </w:rPr>
      </w:pPr>
      <w:r w:rsidRPr="008E5D29">
        <w:rPr>
          <w:rFonts w:ascii="Times New Roman" w:hAnsi="Times New Roman" w:cs="Times New Roman"/>
          <w:b/>
          <w:bCs/>
          <w:sz w:val="32"/>
          <w:szCs w:val="32"/>
          <w:u w:val="single"/>
        </w:rPr>
        <w:t>Popis zařízení</w:t>
      </w:r>
      <w:r w:rsidRPr="008E5D29">
        <w:rPr>
          <w:rFonts w:ascii="Times New Roman" w:hAnsi="Times New Roman" w:cs="Times New Roman"/>
          <w:sz w:val="32"/>
          <w:szCs w:val="32"/>
          <w:u w:val="single"/>
        </w:rPr>
        <w:t xml:space="preserve"> </w:t>
      </w:r>
    </w:p>
    <w:p w14:paraId="757B535C" w14:textId="1872395A" w:rsidR="0007010C" w:rsidRPr="008E5D29" w:rsidRDefault="0007010C" w:rsidP="006963D0">
      <w:pPr>
        <w:pStyle w:val="Odstavecseseznamem"/>
        <w:jc w:val="both"/>
        <w:rPr>
          <w:rFonts w:ascii="Times New Roman" w:hAnsi="Times New Roman" w:cs="Times New Roman"/>
          <w:sz w:val="28"/>
          <w:szCs w:val="28"/>
        </w:rPr>
      </w:pPr>
      <w:r w:rsidRPr="008E5D29">
        <w:rPr>
          <w:rFonts w:ascii="Times New Roman" w:hAnsi="Times New Roman" w:cs="Times New Roman"/>
          <w:sz w:val="28"/>
          <w:szCs w:val="28"/>
        </w:rPr>
        <w:t xml:space="preserve">Šicí </w:t>
      </w:r>
      <w:r w:rsidR="00E45FF0" w:rsidRPr="008E5D29">
        <w:rPr>
          <w:rFonts w:ascii="Times New Roman" w:hAnsi="Times New Roman" w:cs="Times New Roman"/>
          <w:sz w:val="28"/>
          <w:szCs w:val="28"/>
        </w:rPr>
        <w:t>místnost</w:t>
      </w:r>
      <w:r w:rsidR="00022A8A" w:rsidRPr="008E5D29">
        <w:rPr>
          <w:rFonts w:ascii="Times New Roman" w:hAnsi="Times New Roman" w:cs="Times New Roman"/>
          <w:sz w:val="28"/>
          <w:szCs w:val="28"/>
        </w:rPr>
        <w:t xml:space="preserve"> je umístěn</w:t>
      </w:r>
      <w:r w:rsidR="000220A9" w:rsidRPr="008E5D29">
        <w:rPr>
          <w:rFonts w:ascii="Times New Roman" w:hAnsi="Times New Roman" w:cs="Times New Roman"/>
          <w:sz w:val="28"/>
          <w:szCs w:val="28"/>
        </w:rPr>
        <w:t>a</w:t>
      </w:r>
      <w:r w:rsidR="00022A8A" w:rsidRPr="008E5D29">
        <w:rPr>
          <w:rFonts w:ascii="Times New Roman" w:hAnsi="Times New Roman" w:cs="Times New Roman"/>
          <w:sz w:val="28"/>
          <w:szCs w:val="28"/>
        </w:rPr>
        <w:t xml:space="preserve"> v </w:t>
      </w:r>
      <w:r w:rsidR="000220A9" w:rsidRPr="008E5D29">
        <w:rPr>
          <w:rFonts w:ascii="Times New Roman" w:hAnsi="Times New Roman" w:cs="Times New Roman"/>
          <w:sz w:val="28"/>
          <w:szCs w:val="28"/>
        </w:rPr>
        <w:t>5</w:t>
      </w:r>
      <w:r w:rsidR="00022A8A" w:rsidRPr="008E5D29">
        <w:rPr>
          <w:rFonts w:ascii="Times New Roman" w:hAnsi="Times New Roman" w:cs="Times New Roman"/>
          <w:sz w:val="28"/>
          <w:szCs w:val="28"/>
        </w:rPr>
        <w:t>.</w:t>
      </w:r>
      <w:r w:rsidR="000220A9" w:rsidRPr="008E5D29">
        <w:rPr>
          <w:rFonts w:ascii="Times New Roman" w:hAnsi="Times New Roman" w:cs="Times New Roman"/>
          <w:sz w:val="28"/>
          <w:szCs w:val="28"/>
        </w:rPr>
        <w:t xml:space="preserve"> NP</w:t>
      </w:r>
      <w:r w:rsidR="00022A8A" w:rsidRPr="008E5D29">
        <w:rPr>
          <w:rFonts w:ascii="Times New Roman" w:hAnsi="Times New Roman" w:cs="Times New Roman"/>
          <w:sz w:val="28"/>
          <w:szCs w:val="28"/>
        </w:rPr>
        <w:t xml:space="preserve"> koleje </w:t>
      </w:r>
      <w:r w:rsidRPr="008E5D29">
        <w:rPr>
          <w:rFonts w:ascii="Times New Roman" w:hAnsi="Times New Roman" w:cs="Times New Roman"/>
          <w:sz w:val="28"/>
          <w:szCs w:val="28"/>
        </w:rPr>
        <w:t>EFG</w:t>
      </w:r>
      <w:r w:rsidR="00022A8A" w:rsidRPr="008E5D29">
        <w:rPr>
          <w:rFonts w:ascii="Times New Roman" w:hAnsi="Times New Roman" w:cs="Times New Roman"/>
          <w:sz w:val="28"/>
          <w:szCs w:val="28"/>
        </w:rPr>
        <w:t xml:space="preserve"> České zemědělské univerzity v Praze (dále jen ČZU) a slouží</w:t>
      </w:r>
      <w:r w:rsidR="00802C23" w:rsidRPr="008E5D29">
        <w:rPr>
          <w:rFonts w:ascii="Times New Roman" w:hAnsi="Times New Roman" w:cs="Times New Roman"/>
          <w:sz w:val="28"/>
          <w:szCs w:val="28"/>
        </w:rPr>
        <w:t xml:space="preserve"> </w:t>
      </w:r>
      <w:r w:rsidR="006963D0" w:rsidRPr="008E5D29">
        <w:rPr>
          <w:rFonts w:ascii="Times New Roman" w:hAnsi="Times New Roman" w:cs="Times New Roman"/>
          <w:sz w:val="28"/>
          <w:szCs w:val="28"/>
        </w:rPr>
        <w:t xml:space="preserve">výhradně </w:t>
      </w:r>
      <w:r w:rsidR="00022A8A" w:rsidRPr="008E5D29">
        <w:rPr>
          <w:rFonts w:ascii="Times New Roman" w:hAnsi="Times New Roman" w:cs="Times New Roman"/>
          <w:sz w:val="28"/>
          <w:szCs w:val="28"/>
        </w:rPr>
        <w:t xml:space="preserve">jako </w:t>
      </w:r>
      <w:r w:rsidR="001C65FA">
        <w:rPr>
          <w:rFonts w:ascii="Times New Roman" w:hAnsi="Times New Roman" w:cs="Times New Roman"/>
          <w:sz w:val="28"/>
          <w:szCs w:val="28"/>
        </w:rPr>
        <w:t>místo, kde je možné něco ušít či vyspravit.</w:t>
      </w:r>
      <w:r w:rsidR="00022A8A" w:rsidRPr="008E5D29">
        <w:rPr>
          <w:rFonts w:ascii="Times New Roman" w:hAnsi="Times New Roman" w:cs="Times New Roman"/>
          <w:sz w:val="28"/>
          <w:szCs w:val="28"/>
        </w:rPr>
        <w:t xml:space="preserve"> Místnost je vybavena </w:t>
      </w:r>
      <w:r w:rsidR="006E6D88" w:rsidRPr="008E5D29">
        <w:rPr>
          <w:rFonts w:ascii="Times New Roman" w:hAnsi="Times New Roman" w:cs="Times New Roman"/>
          <w:sz w:val="28"/>
          <w:szCs w:val="28"/>
        </w:rPr>
        <w:t>3 šicími stroj</w:t>
      </w:r>
      <w:r w:rsidR="00D37602" w:rsidRPr="008E5D29">
        <w:rPr>
          <w:rFonts w:ascii="Times New Roman" w:hAnsi="Times New Roman" w:cs="Times New Roman"/>
          <w:sz w:val="28"/>
          <w:szCs w:val="28"/>
        </w:rPr>
        <w:t>i</w:t>
      </w:r>
      <w:r w:rsidR="001C65FA">
        <w:rPr>
          <w:rFonts w:ascii="Times New Roman" w:hAnsi="Times New Roman" w:cs="Times New Roman"/>
          <w:sz w:val="28"/>
          <w:szCs w:val="28"/>
        </w:rPr>
        <w:t xml:space="preserve">, </w:t>
      </w:r>
      <w:r w:rsidR="00022A8A" w:rsidRPr="008E5D29">
        <w:rPr>
          <w:rFonts w:ascii="Times New Roman" w:hAnsi="Times New Roman" w:cs="Times New Roman"/>
          <w:sz w:val="28"/>
          <w:szCs w:val="28"/>
        </w:rPr>
        <w:t>stoly se židlemi</w:t>
      </w:r>
      <w:r w:rsidR="001C65FA">
        <w:rPr>
          <w:rFonts w:ascii="Times New Roman" w:hAnsi="Times New Roman" w:cs="Times New Roman"/>
          <w:sz w:val="28"/>
          <w:szCs w:val="28"/>
        </w:rPr>
        <w:t xml:space="preserve"> a drobným vybavením</w:t>
      </w:r>
      <w:r w:rsidR="00022A8A" w:rsidRPr="008E5D29">
        <w:rPr>
          <w:rFonts w:ascii="Times New Roman" w:hAnsi="Times New Roman" w:cs="Times New Roman"/>
          <w:sz w:val="28"/>
          <w:szCs w:val="28"/>
        </w:rPr>
        <w:t xml:space="preserve">. Větrání je přirozené (okny). </w:t>
      </w:r>
    </w:p>
    <w:p w14:paraId="1B181D0A" w14:textId="77777777" w:rsidR="007009E0" w:rsidRPr="00A50BA5" w:rsidRDefault="007009E0" w:rsidP="0007010C">
      <w:pPr>
        <w:pStyle w:val="Odstavecseseznamem"/>
        <w:rPr>
          <w:rFonts w:ascii="Times New Roman" w:hAnsi="Times New Roman" w:cs="Times New Roman"/>
        </w:rPr>
      </w:pPr>
    </w:p>
    <w:p w14:paraId="498EFD98" w14:textId="3F06AFCF" w:rsidR="006E6D88" w:rsidRPr="008E5D29" w:rsidRDefault="00022A8A" w:rsidP="006963D0">
      <w:pPr>
        <w:pStyle w:val="Odstavecseseznamem"/>
        <w:numPr>
          <w:ilvl w:val="0"/>
          <w:numId w:val="2"/>
        </w:numPr>
        <w:spacing w:after="0" w:line="240" w:lineRule="auto"/>
        <w:rPr>
          <w:rFonts w:ascii="Times New Roman" w:hAnsi="Times New Roman" w:cs="Times New Roman"/>
          <w:b/>
          <w:bCs/>
          <w:sz w:val="32"/>
          <w:szCs w:val="32"/>
          <w:u w:val="single"/>
        </w:rPr>
      </w:pPr>
      <w:r w:rsidRPr="008E5D29">
        <w:rPr>
          <w:rFonts w:ascii="Times New Roman" w:hAnsi="Times New Roman" w:cs="Times New Roman"/>
          <w:b/>
          <w:bCs/>
          <w:sz w:val="32"/>
          <w:szCs w:val="32"/>
          <w:u w:val="single"/>
        </w:rPr>
        <w:t>Provozní doba</w:t>
      </w:r>
      <w:r w:rsidR="00D37602" w:rsidRPr="008E5D29">
        <w:rPr>
          <w:rFonts w:ascii="Times New Roman" w:hAnsi="Times New Roman" w:cs="Times New Roman"/>
          <w:b/>
          <w:bCs/>
          <w:sz w:val="32"/>
          <w:szCs w:val="32"/>
          <w:u w:val="single"/>
        </w:rPr>
        <w:t>,</w:t>
      </w:r>
      <w:r w:rsidR="006E6D88" w:rsidRPr="008E5D29">
        <w:rPr>
          <w:rFonts w:ascii="Times New Roman" w:hAnsi="Times New Roman" w:cs="Times New Roman"/>
          <w:b/>
          <w:bCs/>
          <w:sz w:val="32"/>
          <w:szCs w:val="32"/>
          <w:u w:val="single"/>
        </w:rPr>
        <w:t xml:space="preserve"> </w:t>
      </w:r>
      <w:r w:rsidRPr="008E5D29">
        <w:rPr>
          <w:rFonts w:ascii="Times New Roman" w:hAnsi="Times New Roman" w:cs="Times New Roman"/>
          <w:b/>
          <w:bCs/>
          <w:sz w:val="32"/>
          <w:szCs w:val="32"/>
          <w:u w:val="single"/>
        </w:rPr>
        <w:t>kapacita</w:t>
      </w:r>
      <w:r w:rsidR="00AF08BD">
        <w:rPr>
          <w:rFonts w:ascii="Times New Roman" w:hAnsi="Times New Roman" w:cs="Times New Roman"/>
          <w:b/>
          <w:bCs/>
          <w:sz w:val="32"/>
          <w:szCs w:val="32"/>
          <w:u w:val="single"/>
        </w:rPr>
        <w:t xml:space="preserve"> místnosti</w:t>
      </w:r>
    </w:p>
    <w:p w14:paraId="6DC4481D" w14:textId="57C595CF" w:rsidR="006963D0" w:rsidRDefault="001C65FA" w:rsidP="006963D0">
      <w:pPr>
        <w:spacing w:after="0" w:line="240" w:lineRule="auto"/>
        <w:ind w:left="645"/>
        <w:jc w:val="both"/>
        <w:rPr>
          <w:rFonts w:ascii="Times New Roman" w:hAnsi="Times New Roman" w:cs="Times New Roman"/>
          <w:sz w:val="28"/>
          <w:szCs w:val="28"/>
        </w:rPr>
      </w:pPr>
      <w:r>
        <w:rPr>
          <w:rFonts w:ascii="Times New Roman" w:hAnsi="Times New Roman" w:cs="Times New Roman"/>
          <w:sz w:val="28"/>
          <w:szCs w:val="28"/>
        </w:rPr>
        <w:t xml:space="preserve">Provozní doba je stanovena od </w:t>
      </w:r>
      <w:r w:rsidRPr="00AF08BD">
        <w:rPr>
          <w:rFonts w:ascii="Times New Roman" w:hAnsi="Times New Roman" w:cs="Times New Roman"/>
          <w:b/>
          <w:bCs/>
          <w:sz w:val="28"/>
          <w:szCs w:val="28"/>
        </w:rPr>
        <w:t>9:00 do 21:00</w:t>
      </w:r>
      <w:r>
        <w:rPr>
          <w:rFonts w:ascii="Times New Roman" w:hAnsi="Times New Roman" w:cs="Times New Roman"/>
          <w:sz w:val="28"/>
          <w:szCs w:val="28"/>
        </w:rPr>
        <w:t xml:space="preserve"> každý den včetně víkendu.</w:t>
      </w:r>
    </w:p>
    <w:p w14:paraId="1C728907" w14:textId="232722B9" w:rsidR="0005201B" w:rsidRDefault="0005201B" w:rsidP="0005201B">
      <w:pPr>
        <w:spacing w:after="0" w:line="240" w:lineRule="auto"/>
        <w:ind w:left="645"/>
        <w:jc w:val="both"/>
        <w:rPr>
          <w:rFonts w:ascii="Times New Roman" w:hAnsi="Times New Roman" w:cs="Times New Roman"/>
          <w:sz w:val="28"/>
          <w:szCs w:val="28"/>
        </w:rPr>
      </w:pPr>
      <w:r>
        <w:rPr>
          <w:rFonts w:ascii="Times New Roman" w:hAnsi="Times New Roman" w:cs="Times New Roman"/>
          <w:sz w:val="28"/>
          <w:szCs w:val="28"/>
        </w:rPr>
        <w:t xml:space="preserve">Rezervace místnosti probíhá prostřednictvím rezervačního systému. Vydávání klíčů probíhá na recepci koleje JIH na základě předchozí rezervace. </w:t>
      </w:r>
    </w:p>
    <w:p w14:paraId="4DEBA3B5" w14:textId="77777777" w:rsidR="00CE7E34" w:rsidRDefault="00022A8A" w:rsidP="00CE7E34">
      <w:pPr>
        <w:spacing w:after="0" w:line="240" w:lineRule="auto"/>
        <w:ind w:firstLine="645"/>
        <w:jc w:val="both"/>
        <w:rPr>
          <w:rFonts w:ascii="Times New Roman" w:hAnsi="Times New Roman" w:cs="Times New Roman"/>
          <w:b/>
          <w:bCs/>
          <w:sz w:val="28"/>
          <w:szCs w:val="28"/>
        </w:rPr>
      </w:pPr>
      <w:r w:rsidRPr="00CE7E34">
        <w:rPr>
          <w:rFonts w:ascii="Times New Roman" w:hAnsi="Times New Roman" w:cs="Times New Roman"/>
          <w:sz w:val="28"/>
          <w:szCs w:val="28"/>
        </w:rPr>
        <w:t>Kapacita</w:t>
      </w:r>
      <w:r w:rsidR="001C65FA" w:rsidRPr="00CE7E34">
        <w:rPr>
          <w:rFonts w:ascii="Times New Roman" w:hAnsi="Times New Roman" w:cs="Times New Roman"/>
          <w:sz w:val="28"/>
          <w:szCs w:val="28"/>
        </w:rPr>
        <w:t xml:space="preserve"> místnosti</w:t>
      </w:r>
      <w:r w:rsidRPr="00CE7E34">
        <w:rPr>
          <w:rFonts w:ascii="Times New Roman" w:hAnsi="Times New Roman" w:cs="Times New Roman"/>
          <w:sz w:val="28"/>
          <w:szCs w:val="28"/>
        </w:rPr>
        <w:t xml:space="preserve">: </w:t>
      </w:r>
      <w:r w:rsidRPr="00CE7E34">
        <w:rPr>
          <w:rFonts w:ascii="Times New Roman" w:hAnsi="Times New Roman" w:cs="Times New Roman"/>
          <w:b/>
          <w:bCs/>
          <w:sz w:val="28"/>
          <w:szCs w:val="28"/>
        </w:rPr>
        <w:t xml:space="preserve">max. </w:t>
      </w:r>
      <w:r w:rsidR="00867353" w:rsidRPr="00CE7E34">
        <w:rPr>
          <w:rFonts w:ascii="Times New Roman" w:hAnsi="Times New Roman" w:cs="Times New Roman"/>
          <w:b/>
          <w:bCs/>
          <w:sz w:val="28"/>
          <w:szCs w:val="28"/>
        </w:rPr>
        <w:t>10</w:t>
      </w:r>
      <w:r w:rsidRPr="00CE7E34">
        <w:rPr>
          <w:rFonts w:ascii="Times New Roman" w:hAnsi="Times New Roman" w:cs="Times New Roman"/>
          <w:b/>
          <w:bCs/>
          <w:sz w:val="28"/>
          <w:szCs w:val="28"/>
        </w:rPr>
        <w:t xml:space="preserve"> osob</w:t>
      </w:r>
    </w:p>
    <w:p w14:paraId="78EF1942" w14:textId="77777777" w:rsidR="006963D0" w:rsidRPr="00AF08BD" w:rsidRDefault="006963D0" w:rsidP="00AF08BD">
      <w:pPr>
        <w:spacing w:after="0" w:line="240" w:lineRule="auto"/>
        <w:ind w:left="357"/>
        <w:rPr>
          <w:rFonts w:ascii="Times New Roman" w:hAnsi="Times New Roman" w:cs="Times New Roman"/>
          <w:sz w:val="20"/>
          <w:szCs w:val="20"/>
        </w:rPr>
      </w:pPr>
    </w:p>
    <w:p w14:paraId="08D04296" w14:textId="095070B7" w:rsidR="0007010C" w:rsidRPr="008E5D29" w:rsidRDefault="00022A8A" w:rsidP="00AF08BD">
      <w:pPr>
        <w:pStyle w:val="Odstavecseseznamem"/>
        <w:numPr>
          <w:ilvl w:val="0"/>
          <w:numId w:val="2"/>
        </w:numPr>
        <w:spacing w:after="0" w:line="240" w:lineRule="auto"/>
        <w:rPr>
          <w:rFonts w:ascii="Times New Roman" w:hAnsi="Times New Roman" w:cs="Times New Roman"/>
          <w:b/>
          <w:bCs/>
          <w:sz w:val="32"/>
          <w:szCs w:val="32"/>
          <w:u w:val="single"/>
        </w:rPr>
      </w:pPr>
      <w:r w:rsidRPr="008E5D29">
        <w:rPr>
          <w:rFonts w:ascii="Times New Roman" w:hAnsi="Times New Roman" w:cs="Times New Roman"/>
          <w:b/>
          <w:bCs/>
          <w:sz w:val="32"/>
          <w:szCs w:val="32"/>
          <w:u w:val="single"/>
        </w:rPr>
        <w:t>Povinnosti návštěvníků</w:t>
      </w:r>
    </w:p>
    <w:p w14:paraId="3719E9F6" w14:textId="77777777" w:rsidR="00AF08BD" w:rsidRPr="009B3132" w:rsidRDefault="00AF08BD" w:rsidP="00AF08BD">
      <w:pPr>
        <w:pStyle w:val="Odstavecseseznamem"/>
        <w:numPr>
          <w:ilvl w:val="0"/>
          <w:numId w:val="6"/>
        </w:numPr>
        <w:spacing w:after="0" w:line="240" w:lineRule="auto"/>
        <w:jc w:val="both"/>
        <w:rPr>
          <w:rFonts w:ascii="Times New Roman" w:hAnsi="Times New Roman" w:cs="Times New Roman"/>
          <w:sz w:val="28"/>
          <w:szCs w:val="28"/>
        </w:rPr>
      </w:pPr>
      <w:r w:rsidRPr="009B3132">
        <w:rPr>
          <w:rFonts w:ascii="Times New Roman" w:hAnsi="Times New Roman" w:cs="Times New Roman"/>
          <w:sz w:val="28"/>
          <w:szCs w:val="28"/>
        </w:rPr>
        <w:t>všichni návštěvníci mají povinnost seznámit se s tímto provozním řádem</w:t>
      </w:r>
    </w:p>
    <w:p w14:paraId="1804766E" w14:textId="779EF52D" w:rsidR="00AF08BD" w:rsidRPr="0005201B" w:rsidRDefault="00AF08BD" w:rsidP="00AF08BD">
      <w:pPr>
        <w:pStyle w:val="Odstavecseseznamem"/>
        <w:numPr>
          <w:ilvl w:val="0"/>
          <w:numId w:val="6"/>
        </w:numPr>
        <w:spacing w:after="0" w:line="240" w:lineRule="auto"/>
        <w:jc w:val="both"/>
        <w:rPr>
          <w:rFonts w:ascii="Times New Roman" w:hAnsi="Times New Roman" w:cs="Times New Roman"/>
          <w:b/>
          <w:bCs/>
          <w:sz w:val="28"/>
          <w:szCs w:val="28"/>
        </w:rPr>
      </w:pPr>
      <w:r w:rsidRPr="0005201B">
        <w:rPr>
          <w:rFonts w:ascii="Times New Roman" w:hAnsi="Times New Roman" w:cs="Times New Roman"/>
          <w:b/>
          <w:bCs/>
          <w:sz w:val="28"/>
          <w:szCs w:val="28"/>
        </w:rPr>
        <w:t>v témže čase nesmí být překročena max. kapacita místnosti, tj. 10 osob</w:t>
      </w:r>
    </w:p>
    <w:p w14:paraId="7E4015D3" w14:textId="77777777" w:rsidR="00AF08BD" w:rsidRDefault="00AF08BD" w:rsidP="00AF08BD">
      <w:pPr>
        <w:pStyle w:val="Odstavecseseznamem"/>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vstup do místnosti je možný pouze v čistém oděvu a obuvi určené pro vnitřní prostory</w:t>
      </w:r>
    </w:p>
    <w:p w14:paraId="7B9244DF" w14:textId="77777777" w:rsidR="00AF08BD" w:rsidRDefault="00AF08BD" w:rsidP="00AF08BD">
      <w:pPr>
        <w:pStyle w:val="Odstavecseseznamem"/>
        <w:numPr>
          <w:ilvl w:val="0"/>
          <w:numId w:val="6"/>
        </w:numPr>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t>v místnosti je zakázáno kouřit, požívat alkohol a jiné omamné a psychotropní látky</w:t>
      </w:r>
    </w:p>
    <w:p w14:paraId="35691DB7" w14:textId="77777777" w:rsidR="00AF08BD" w:rsidRPr="00124836" w:rsidRDefault="00AF08BD" w:rsidP="00AF08BD">
      <w:pPr>
        <w:pStyle w:val="Odstavecseseznamem"/>
        <w:numPr>
          <w:ilvl w:val="0"/>
          <w:numId w:val="6"/>
        </w:numPr>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t xml:space="preserve">návštěvníci jsou odpovědni za dodržení hygieny a pořádku v celém prostoru, za ochranu majetku a za škody vzniklé porušením provozního řádu </w:t>
      </w:r>
    </w:p>
    <w:p w14:paraId="1CA5D551" w14:textId="77777777" w:rsidR="00AF08BD" w:rsidRPr="00124836" w:rsidRDefault="00AF08BD" w:rsidP="00AF08BD">
      <w:pPr>
        <w:pStyle w:val="Odstavecseseznamem"/>
        <w:numPr>
          <w:ilvl w:val="0"/>
          <w:numId w:val="6"/>
        </w:numPr>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t xml:space="preserve">v případě zjištění jakéhokoli poškození zařízení je povinností uvedenou skutečnost neprodleně oznámit na recepci koleje </w:t>
      </w:r>
      <w:r>
        <w:rPr>
          <w:rFonts w:ascii="Times New Roman" w:hAnsi="Times New Roman" w:cs="Times New Roman"/>
          <w:sz w:val="28"/>
          <w:szCs w:val="28"/>
        </w:rPr>
        <w:t xml:space="preserve">JIH </w:t>
      </w:r>
      <w:r w:rsidRPr="00124836">
        <w:rPr>
          <w:rFonts w:ascii="Times New Roman" w:hAnsi="Times New Roman" w:cs="Times New Roman"/>
          <w:sz w:val="28"/>
          <w:szCs w:val="28"/>
        </w:rPr>
        <w:t>(tel. číslo +420 224 383 </w:t>
      </w:r>
      <w:r>
        <w:rPr>
          <w:rFonts w:ascii="Times New Roman" w:hAnsi="Times New Roman" w:cs="Times New Roman"/>
          <w:sz w:val="28"/>
          <w:szCs w:val="28"/>
        </w:rPr>
        <w:t>538</w:t>
      </w:r>
      <w:r w:rsidRPr="00124836">
        <w:rPr>
          <w:rFonts w:ascii="Times New Roman" w:hAnsi="Times New Roman" w:cs="Times New Roman"/>
          <w:sz w:val="28"/>
          <w:szCs w:val="28"/>
        </w:rPr>
        <w:t xml:space="preserve">) </w:t>
      </w:r>
    </w:p>
    <w:p w14:paraId="20F5441E" w14:textId="77777777" w:rsidR="00AF08BD" w:rsidRPr="00124836" w:rsidRDefault="00AF08BD" w:rsidP="00AF08BD">
      <w:pPr>
        <w:pStyle w:val="Odstavecseseznamem"/>
        <w:numPr>
          <w:ilvl w:val="0"/>
          <w:numId w:val="6"/>
        </w:numPr>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t xml:space="preserve">návštěvníci jsou povinni mít pod dozorem svoje osobní věci, provozovatel neručí za jejich ztrátu či odcizení </w:t>
      </w:r>
    </w:p>
    <w:p w14:paraId="7C42F582" w14:textId="77777777" w:rsidR="00AF08BD" w:rsidRPr="00124836" w:rsidRDefault="00AF08BD" w:rsidP="00AF08BD">
      <w:pPr>
        <w:pStyle w:val="Odstavecseseznamem"/>
        <w:numPr>
          <w:ilvl w:val="0"/>
          <w:numId w:val="6"/>
        </w:numPr>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t>návštěvníci jsou povinni dodržovat požární a bezpečnostní předpisy</w:t>
      </w:r>
    </w:p>
    <w:p w14:paraId="2FD1686D" w14:textId="77777777" w:rsidR="00AF08BD" w:rsidRPr="00124836" w:rsidRDefault="00AF08BD" w:rsidP="00AF08BD">
      <w:pPr>
        <w:pStyle w:val="Odstavecseseznamem"/>
        <w:numPr>
          <w:ilvl w:val="0"/>
          <w:numId w:val="6"/>
        </w:numPr>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t xml:space="preserve">po ukončení využívání má osoba odpovědná povinnost se ujistit, že jsou všechna okna zavřená, v místnosti je zhasnuto, všechno zařízení je na svém místě </w:t>
      </w:r>
    </w:p>
    <w:p w14:paraId="0F9FDC2B" w14:textId="77777777" w:rsidR="00AF08BD" w:rsidRPr="00124836" w:rsidRDefault="00AF08BD" w:rsidP="00AF08BD">
      <w:pPr>
        <w:pStyle w:val="Odstavecseseznamem"/>
        <w:numPr>
          <w:ilvl w:val="0"/>
          <w:numId w:val="6"/>
        </w:numPr>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t>v případě porušení provozního řádu bude osobě, která ho porušila, zamezen vstup do místnosti</w:t>
      </w:r>
    </w:p>
    <w:p w14:paraId="02CE0470" w14:textId="77777777" w:rsidR="00AF08BD" w:rsidRDefault="00AF08BD" w:rsidP="00AF08BD">
      <w:pPr>
        <w:pStyle w:val="Odstavecseseznamem"/>
        <w:numPr>
          <w:ilvl w:val="0"/>
          <w:numId w:val="6"/>
        </w:numPr>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t xml:space="preserve">návštěvníci </w:t>
      </w:r>
      <w:r>
        <w:rPr>
          <w:rFonts w:ascii="Times New Roman" w:hAnsi="Times New Roman" w:cs="Times New Roman"/>
          <w:sz w:val="28"/>
          <w:szCs w:val="28"/>
        </w:rPr>
        <w:t>opouští</w:t>
      </w:r>
      <w:r w:rsidRPr="00124836">
        <w:rPr>
          <w:rFonts w:ascii="Times New Roman" w:hAnsi="Times New Roman" w:cs="Times New Roman"/>
          <w:sz w:val="28"/>
          <w:szCs w:val="28"/>
        </w:rPr>
        <w:t xml:space="preserve"> prostory zařízení po ukončení využívání v bezvadném a čistém stavu </w:t>
      </w:r>
    </w:p>
    <w:p w14:paraId="1E6A86FC" w14:textId="41BFC069" w:rsidR="00AF08BD" w:rsidRPr="0005201B" w:rsidRDefault="00AF08BD" w:rsidP="00AF08BD">
      <w:pPr>
        <w:pStyle w:val="Odstavecseseznamem"/>
        <w:numPr>
          <w:ilvl w:val="0"/>
          <w:numId w:val="6"/>
        </w:numPr>
        <w:spacing w:after="0" w:line="240" w:lineRule="auto"/>
        <w:jc w:val="both"/>
        <w:rPr>
          <w:rFonts w:ascii="Times New Roman" w:hAnsi="Times New Roman" w:cs="Times New Roman"/>
          <w:sz w:val="20"/>
          <w:szCs w:val="20"/>
        </w:rPr>
      </w:pPr>
      <w:r w:rsidRPr="00AF08BD">
        <w:rPr>
          <w:rFonts w:ascii="Times New Roman" w:hAnsi="Times New Roman" w:cs="Times New Roman"/>
          <w:sz w:val="28"/>
          <w:szCs w:val="28"/>
        </w:rPr>
        <w:t>škody na majetku a vybavení uhradí vždy osoba odpovědná za využívání místnosti</w:t>
      </w:r>
    </w:p>
    <w:p w14:paraId="01405D8E" w14:textId="260F3A5C" w:rsidR="0005201B" w:rsidRPr="00AE17EC" w:rsidRDefault="0005201B" w:rsidP="0005201B">
      <w:pPr>
        <w:pStyle w:val="Odstavecseseznamem"/>
        <w:numPr>
          <w:ilvl w:val="0"/>
          <w:numId w:val="6"/>
        </w:numPr>
        <w:spacing w:after="0" w:line="240" w:lineRule="auto"/>
        <w:jc w:val="both"/>
        <w:rPr>
          <w:rFonts w:ascii="Times New Roman" w:hAnsi="Times New Roman" w:cs="Times New Roman"/>
          <w:b/>
          <w:bCs/>
          <w:sz w:val="28"/>
          <w:szCs w:val="28"/>
        </w:rPr>
      </w:pPr>
      <w:r w:rsidRPr="00AE17EC">
        <w:rPr>
          <w:rFonts w:ascii="Times New Roman" w:hAnsi="Times New Roman" w:cs="Times New Roman"/>
          <w:b/>
          <w:bCs/>
          <w:sz w:val="28"/>
          <w:szCs w:val="28"/>
        </w:rPr>
        <w:lastRenderedPageBreak/>
        <w:t xml:space="preserve">návštěvníci užívají veškerá zařízení v prostorách </w:t>
      </w:r>
      <w:r>
        <w:rPr>
          <w:rFonts w:ascii="Times New Roman" w:hAnsi="Times New Roman" w:cs="Times New Roman"/>
          <w:b/>
          <w:bCs/>
          <w:sz w:val="28"/>
          <w:szCs w:val="28"/>
        </w:rPr>
        <w:t>šicí místnosti</w:t>
      </w:r>
      <w:r w:rsidRPr="00AE17EC">
        <w:rPr>
          <w:rFonts w:ascii="Times New Roman" w:hAnsi="Times New Roman" w:cs="Times New Roman"/>
          <w:b/>
          <w:bCs/>
          <w:sz w:val="28"/>
          <w:szCs w:val="28"/>
        </w:rPr>
        <w:t xml:space="preserve"> na vlastní nebezpečí; před </w:t>
      </w:r>
      <w:r>
        <w:rPr>
          <w:rFonts w:ascii="Times New Roman" w:hAnsi="Times New Roman" w:cs="Times New Roman"/>
          <w:b/>
          <w:bCs/>
          <w:sz w:val="28"/>
          <w:szCs w:val="28"/>
        </w:rPr>
        <w:t xml:space="preserve">využíváním </w:t>
      </w:r>
      <w:r w:rsidRPr="00AE17EC">
        <w:rPr>
          <w:rFonts w:ascii="Times New Roman" w:hAnsi="Times New Roman" w:cs="Times New Roman"/>
          <w:b/>
          <w:bCs/>
          <w:sz w:val="28"/>
          <w:szCs w:val="28"/>
        </w:rPr>
        <w:t>jsou povinni se přesvědčit, že zařízení nevykazuje závady bránící bezpečnému učívání. Veškeré zjištěné závady na zařízeních jsou návštěvníci povinni neprodleně hlásit na recepci koleje JIH</w:t>
      </w:r>
    </w:p>
    <w:p w14:paraId="3F5A3769" w14:textId="77777777" w:rsidR="00CE7E34" w:rsidRPr="008E5D29" w:rsidRDefault="00CE7E34" w:rsidP="006963D0">
      <w:pPr>
        <w:pStyle w:val="Odstavecseseznamem"/>
        <w:spacing w:after="0" w:line="240" w:lineRule="auto"/>
        <w:jc w:val="both"/>
        <w:rPr>
          <w:rFonts w:ascii="Times New Roman" w:hAnsi="Times New Roman" w:cs="Times New Roman"/>
          <w:sz w:val="28"/>
          <w:szCs w:val="28"/>
        </w:rPr>
      </w:pPr>
    </w:p>
    <w:p w14:paraId="406D9FC3" w14:textId="2052DA94" w:rsidR="006E6D88" w:rsidRPr="008E5D29" w:rsidRDefault="00022A8A" w:rsidP="00AF08BD">
      <w:pPr>
        <w:pStyle w:val="Odstavecseseznamem"/>
        <w:numPr>
          <w:ilvl w:val="0"/>
          <w:numId w:val="2"/>
        </w:numPr>
        <w:rPr>
          <w:rFonts w:ascii="Times New Roman" w:hAnsi="Times New Roman" w:cs="Times New Roman"/>
          <w:b/>
          <w:bCs/>
          <w:sz w:val="32"/>
          <w:szCs w:val="32"/>
        </w:rPr>
      </w:pPr>
      <w:r w:rsidRPr="008E5D29">
        <w:rPr>
          <w:rFonts w:ascii="Times New Roman" w:hAnsi="Times New Roman" w:cs="Times New Roman"/>
          <w:b/>
          <w:bCs/>
          <w:sz w:val="32"/>
          <w:szCs w:val="32"/>
          <w:u w:val="single"/>
        </w:rPr>
        <w:t>Úklid a dezinfekce</w:t>
      </w:r>
      <w:r w:rsidR="00AF08BD">
        <w:rPr>
          <w:rFonts w:ascii="Times New Roman" w:hAnsi="Times New Roman" w:cs="Times New Roman"/>
          <w:b/>
          <w:bCs/>
          <w:sz w:val="32"/>
          <w:szCs w:val="32"/>
          <w:u w:val="single"/>
        </w:rPr>
        <w:t xml:space="preserve"> místnosti</w:t>
      </w:r>
      <w:r w:rsidRPr="008E5D29">
        <w:rPr>
          <w:rFonts w:ascii="Times New Roman" w:hAnsi="Times New Roman" w:cs="Times New Roman"/>
          <w:b/>
          <w:bCs/>
          <w:sz w:val="32"/>
          <w:szCs w:val="32"/>
        </w:rPr>
        <w:t xml:space="preserve"> </w:t>
      </w:r>
    </w:p>
    <w:p w14:paraId="52DC952D" w14:textId="77777777" w:rsidR="00F72808" w:rsidRPr="00124836" w:rsidRDefault="00F72808" w:rsidP="00F72808">
      <w:pPr>
        <w:pStyle w:val="Odstavecseseznamem"/>
        <w:spacing w:after="0" w:line="240" w:lineRule="auto"/>
        <w:ind w:left="360"/>
        <w:jc w:val="both"/>
        <w:rPr>
          <w:rFonts w:ascii="Times New Roman" w:hAnsi="Times New Roman" w:cs="Times New Roman"/>
          <w:sz w:val="28"/>
          <w:szCs w:val="28"/>
        </w:rPr>
      </w:pPr>
      <w:r w:rsidRPr="00124836">
        <w:rPr>
          <w:rFonts w:ascii="Times New Roman" w:hAnsi="Times New Roman" w:cs="Times New Roman"/>
          <w:b/>
          <w:bCs/>
          <w:sz w:val="28"/>
          <w:szCs w:val="28"/>
        </w:rPr>
        <w:t>Denní úklid a dezinfekce prostor</w:t>
      </w:r>
      <w:r w:rsidRPr="00124836">
        <w:rPr>
          <w:rFonts w:ascii="Times New Roman" w:hAnsi="Times New Roman" w:cs="Times New Roman"/>
          <w:sz w:val="28"/>
          <w:szCs w:val="28"/>
        </w:rPr>
        <w:t>:</w:t>
      </w:r>
    </w:p>
    <w:p w14:paraId="7353AFD1" w14:textId="77777777" w:rsidR="00F72808" w:rsidRPr="00124836" w:rsidRDefault="00F72808" w:rsidP="00F72808">
      <w:pPr>
        <w:pStyle w:val="Odstavecseseznamem"/>
        <w:numPr>
          <w:ilvl w:val="0"/>
          <w:numId w:val="4"/>
        </w:numPr>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t xml:space="preserve">pravidelný úklid </w:t>
      </w:r>
      <w:r>
        <w:rPr>
          <w:rFonts w:ascii="Times New Roman" w:hAnsi="Times New Roman" w:cs="Times New Roman"/>
          <w:sz w:val="28"/>
          <w:szCs w:val="28"/>
        </w:rPr>
        <w:t xml:space="preserve">místnosti </w:t>
      </w:r>
      <w:r w:rsidRPr="00124836">
        <w:rPr>
          <w:rFonts w:ascii="Times New Roman" w:hAnsi="Times New Roman" w:cs="Times New Roman"/>
          <w:sz w:val="28"/>
          <w:szCs w:val="28"/>
        </w:rPr>
        <w:t>zajišťuje zaměstnanec kolejí 1x denně ve všedních dnech</w:t>
      </w:r>
    </w:p>
    <w:p w14:paraId="6C8CE846" w14:textId="77777777" w:rsidR="00F72808" w:rsidRPr="00124836" w:rsidRDefault="00F72808" w:rsidP="00F72808">
      <w:pPr>
        <w:pStyle w:val="Odstavecseseznamem"/>
        <w:numPr>
          <w:ilvl w:val="0"/>
          <w:numId w:val="4"/>
        </w:numPr>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t>denně se umývají a dezinfikují dotykové plochy všech zařízení a podlahy</w:t>
      </w:r>
    </w:p>
    <w:p w14:paraId="74B7AF4D" w14:textId="77777777" w:rsidR="00F72808" w:rsidRPr="00124836" w:rsidRDefault="00F72808" w:rsidP="00F72808">
      <w:pPr>
        <w:pStyle w:val="Odstavecseseznamem"/>
        <w:numPr>
          <w:ilvl w:val="0"/>
          <w:numId w:val="4"/>
        </w:numPr>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t xml:space="preserve">úklid probíhá vždy namokro, k mytí a dezinfekci se používají sanitační prostředky nakupované v běžné maloobchodní síti, dle návodu výrobce. Ke všem používaným úklidovým a dezinfekčním prostředkům jsou k dispozici bezpečnostní listy. </w:t>
      </w:r>
    </w:p>
    <w:p w14:paraId="40F73A9B" w14:textId="77777777" w:rsidR="00CE7E34" w:rsidRDefault="00F72808" w:rsidP="00F72808">
      <w:pPr>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t xml:space="preserve">     </w:t>
      </w:r>
    </w:p>
    <w:p w14:paraId="66F0EF98" w14:textId="681C7AEF" w:rsidR="00F72808" w:rsidRPr="008D255A" w:rsidRDefault="00AF08BD" w:rsidP="00AF08BD">
      <w:pPr>
        <w:tabs>
          <w:tab w:val="left" w:pos="426"/>
        </w:tabs>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ab/>
      </w:r>
      <w:r w:rsidR="00F72808" w:rsidRPr="008D255A">
        <w:rPr>
          <w:rFonts w:ascii="Times New Roman" w:hAnsi="Times New Roman" w:cs="Times New Roman"/>
          <w:b/>
          <w:bCs/>
          <w:sz w:val="28"/>
          <w:szCs w:val="28"/>
        </w:rPr>
        <w:t xml:space="preserve">K plošné dezinfekci se využívají dezinfekční prostředky: </w:t>
      </w:r>
    </w:p>
    <w:p w14:paraId="4424951A" w14:textId="77777777" w:rsidR="00F72808" w:rsidRPr="00124836" w:rsidRDefault="00F72808" w:rsidP="00F72808">
      <w:pPr>
        <w:pStyle w:val="Odstavecseseznamem"/>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t xml:space="preserve">- s virocidním účinkem </w:t>
      </w:r>
    </w:p>
    <w:p w14:paraId="4A78DC17" w14:textId="77777777" w:rsidR="00F72808" w:rsidRPr="00124836" w:rsidRDefault="00F72808" w:rsidP="00F72808">
      <w:pPr>
        <w:pStyle w:val="Odstavecseseznamem"/>
        <w:numPr>
          <w:ilvl w:val="0"/>
          <w:numId w:val="5"/>
        </w:numPr>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t xml:space="preserve">Sanytol dezinfekce – ředění a doba působení dle doporučení výrobce. Dezinfekční roztoky se připravují denně čerstvé, resp. pro každý úklid, pomocí dávkovače do určených kbelíků. Vhodnými pomůckami se nanáší na plochu (mopy, úklidové utěrky), nechají se předepsanou dobu působit, nestírají se, nechají se oschnout. </w:t>
      </w:r>
    </w:p>
    <w:p w14:paraId="19A02970" w14:textId="77777777" w:rsidR="00F72808" w:rsidRPr="00124836" w:rsidRDefault="00F72808" w:rsidP="00F72808">
      <w:pPr>
        <w:pStyle w:val="Odstavecseseznamem"/>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t>- s baktericidním a fungicidním účinkem</w:t>
      </w:r>
    </w:p>
    <w:p w14:paraId="30626150" w14:textId="77777777" w:rsidR="00F72808" w:rsidRPr="00124836" w:rsidRDefault="00F72808" w:rsidP="00F72808">
      <w:pPr>
        <w:pStyle w:val="Odstavecseseznamem"/>
        <w:numPr>
          <w:ilvl w:val="0"/>
          <w:numId w:val="5"/>
        </w:numPr>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t xml:space="preserve">SAVO proti plísním, SAVO na podlahy apod. – ředění a doba působení dle doporučení výrobce. Dezinfekční roztoky se připravují denně čerstvé, resp. pro každý úklid, pomocí dávkovače do určených kbelíků. Vhodnými pomůckami (mopy, úklidové utěrky) se nanáší na plochu, nechají se předepsanou dobu působit, nestírají se a nechají se oschnout. Rovné plochy zařízení se mohou po skončení doby působení přípravku otřít do sucha čistými úklidovými utěrkami. </w:t>
      </w:r>
    </w:p>
    <w:p w14:paraId="493C19AC" w14:textId="77777777" w:rsidR="00F72808" w:rsidRPr="00124836" w:rsidRDefault="00F72808" w:rsidP="00F72808">
      <w:pPr>
        <w:pStyle w:val="Odstavecseseznamem"/>
        <w:rPr>
          <w:rFonts w:ascii="Times New Roman" w:hAnsi="Times New Roman" w:cs="Times New Roman"/>
          <w:sz w:val="28"/>
          <w:szCs w:val="28"/>
        </w:rPr>
      </w:pPr>
      <w:r w:rsidRPr="00124836">
        <w:rPr>
          <w:rFonts w:ascii="Times New Roman" w:hAnsi="Times New Roman" w:cs="Times New Roman"/>
          <w:sz w:val="28"/>
          <w:szCs w:val="28"/>
        </w:rPr>
        <w:t>- připravené roztoky se ihned po použití likvidují.</w:t>
      </w:r>
    </w:p>
    <w:p w14:paraId="0BF9BCAC" w14:textId="77777777" w:rsidR="00E45FF0" w:rsidRPr="008E5D29" w:rsidRDefault="00E45FF0" w:rsidP="006E6D88">
      <w:pPr>
        <w:pStyle w:val="Odstavecseseznamem"/>
        <w:rPr>
          <w:rFonts w:ascii="Times New Roman" w:hAnsi="Times New Roman" w:cs="Times New Roman"/>
          <w:sz w:val="32"/>
          <w:szCs w:val="32"/>
        </w:rPr>
      </w:pPr>
    </w:p>
    <w:p w14:paraId="00932CD4" w14:textId="2B010129" w:rsidR="006E6D88" w:rsidRPr="008E5D29" w:rsidRDefault="00022A8A" w:rsidP="00867353">
      <w:pPr>
        <w:pStyle w:val="Odstavecseseznamem"/>
        <w:numPr>
          <w:ilvl w:val="0"/>
          <w:numId w:val="2"/>
        </w:numPr>
        <w:rPr>
          <w:rFonts w:ascii="Times New Roman" w:hAnsi="Times New Roman" w:cs="Times New Roman"/>
          <w:b/>
          <w:bCs/>
          <w:sz w:val="32"/>
          <w:szCs w:val="32"/>
          <w:u w:val="single"/>
        </w:rPr>
      </w:pPr>
      <w:r w:rsidRPr="008E5D29">
        <w:rPr>
          <w:rFonts w:ascii="Times New Roman" w:hAnsi="Times New Roman" w:cs="Times New Roman"/>
          <w:b/>
          <w:bCs/>
          <w:sz w:val="32"/>
          <w:szCs w:val="32"/>
          <w:u w:val="single"/>
        </w:rPr>
        <w:t>Lékárnička první pomoci</w:t>
      </w:r>
      <w:r w:rsidR="0007010C" w:rsidRPr="008E5D29">
        <w:rPr>
          <w:rFonts w:ascii="Times New Roman" w:hAnsi="Times New Roman" w:cs="Times New Roman"/>
          <w:b/>
          <w:bCs/>
          <w:sz w:val="32"/>
          <w:szCs w:val="32"/>
          <w:u w:val="single"/>
        </w:rPr>
        <w:t xml:space="preserve"> </w:t>
      </w:r>
    </w:p>
    <w:p w14:paraId="0682316E" w14:textId="0EDA59D9" w:rsidR="00E45FF0" w:rsidRPr="008E5D29" w:rsidRDefault="001C65FA" w:rsidP="006963D0">
      <w:pPr>
        <w:pStyle w:val="Odstavecseseznamem"/>
        <w:jc w:val="both"/>
        <w:rPr>
          <w:rFonts w:ascii="Times New Roman" w:hAnsi="Times New Roman" w:cs="Times New Roman"/>
          <w:sz w:val="32"/>
          <w:szCs w:val="32"/>
        </w:rPr>
      </w:pPr>
      <w:r>
        <w:rPr>
          <w:rFonts w:ascii="Times New Roman" w:hAnsi="Times New Roman" w:cs="Times New Roman"/>
          <w:sz w:val="28"/>
          <w:szCs w:val="28"/>
        </w:rPr>
        <w:t xml:space="preserve">Lékárnička první pomoci je k dispozici na recepci koleje JIH a je </w:t>
      </w:r>
      <w:r w:rsidR="00022A8A" w:rsidRPr="008E5D29">
        <w:rPr>
          <w:rFonts w:ascii="Times New Roman" w:hAnsi="Times New Roman" w:cs="Times New Roman"/>
          <w:sz w:val="28"/>
          <w:szCs w:val="28"/>
        </w:rPr>
        <w:t>přístupná pracovníkům vykonávajícím službu, vybavená pro běžnou první pomoc (náplasti polštářkové, leukoplast, septonex, obinadla, škrtící obinadlo, tlakový obvaz, nůžky, teploměr, dezinfekční ubrousky, peroxid vodíku a jiné). Lékárnička je k dispozici na vyžádání v případě potře</w:t>
      </w:r>
      <w:r>
        <w:rPr>
          <w:rFonts w:ascii="Times New Roman" w:hAnsi="Times New Roman" w:cs="Times New Roman"/>
          <w:sz w:val="28"/>
          <w:szCs w:val="28"/>
        </w:rPr>
        <w:t>by osobně</w:t>
      </w:r>
      <w:r w:rsidR="00CE7E34">
        <w:rPr>
          <w:rFonts w:ascii="Times New Roman" w:hAnsi="Times New Roman" w:cs="Times New Roman"/>
          <w:sz w:val="28"/>
          <w:szCs w:val="28"/>
        </w:rPr>
        <w:t xml:space="preserve"> v recepci koleje JIH</w:t>
      </w:r>
      <w:r>
        <w:rPr>
          <w:rFonts w:ascii="Times New Roman" w:hAnsi="Times New Roman" w:cs="Times New Roman"/>
          <w:sz w:val="28"/>
          <w:szCs w:val="28"/>
        </w:rPr>
        <w:t>, v akutních případech telefonicky na čísl</w:t>
      </w:r>
      <w:r w:rsidR="008D255A">
        <w:rPr>
          <w:rFonts w:ascii="Times New Roman" w:hAnsi="Times New Roman" w:cs="Times New Roman"/>
          <w:sz w:val="28"/>
          <w:szCs w:val="28"/>
        </w:rPr>
        <w:t>e</w:t>
      </w:r>
      <w:r>
        <w:rPr>
          <w:rFonts w:ascii="Times New Roman" w:hAnsi="Times New Roman" w:cs="Times New Roman"/>
          <w:sz w:val="28"/>
          <w:szCs w:val="28"/>
        </w:rPr>
        <w:t xml:space="preserve"> </w:t>
      </w:r>
      <w:r w:rsidRPr="00124836">
        <w:rPr>
          <w:rFonts w:ascii="Times New Roman" w:hAnsi="Times New Roman" w:cs="Times New Roman"/>
          <w:sz w:val="28"/>
          <w:szCs w:val="28"/>
        </w:rPr>
        <w:t>+420 224 383</w:t>
      </w:r>
      <w:r>
        <w:rPr>
          <w:rFonts w:ascii="Times New Roman" w:hAnsi="Times New Roman" w:cs="Times New Roman"/>
          <w:sz w:val="28"/>
          <w:szCs w:val="28"/>
        </w:rPr>
        <w:t> 538.</w:t>
      </w:r>
    </w:p>
    <w:p w14:paraId="47554497" w14:textId="77777777" w:rsidR="00867353" w:rsidRDefault="00867353" w:rsidP="00E45FF0">
      <w:pPr>
        <w:rPr>
          <w:rFonts w:ascii="Times New Roman" w:hAnsi="Times New Roman" w:cs="Times New Roman"/>
          <w:sz w:val="32"/>
          <w:szCs w:val="32"/>
        </w:rPr>
      </w:pPr>
    </w:p>
    <w:p w14:paraId="4B3B85FB" w14:textId="77777777" w:rsidR="00670583" w:rsidRPr="008E5D29" w:rsidRDefault="00670583" w:rsidP="00E45FF0">
      <w:pPr>
        <w:rPr>
          <w:rFonts w:ascii="Times New Roman" w:hAnsi="Times New Roman" w:cs="Times New Roman"/>
          <w:sz w:val="32"/>
          <w:szCs w:val="32"/>
        </w:rPr>
      </w:pPr>
    </w:p>
    <w:p w14:paraId="2C177C71" w14:textId="39D51700" w:rsidR="00E45FF0" w:rsidRPr="008D255A" w:rsidRDefault="00022A8A" w:rsidP="00E45FF0">
      <w:pPr>
        <w:rPr>
          <w:rFonts w:ascii="Times New Roman" w:hAnsi="Times New Roman" w:cs="Times New Roman"/>
          <w:sz w:val="28"/>
          <w:szCs w:val="28"/>
        </w:rPr>
      </w:pPr>
      <w:r w:rsidRPr="008D255A">
        <w:rPr>
          <w:rFonts w:ascii="Times New Roman" w:hAnsi="Times New Roman" w:cs="Times New Roman"/>
          <w:sz w:val="28"/>
          <w:szCs w:val="28"/>
        </w:rPr>
        <w:t xml:space="preserve">Datum: </w:t>
      </w:r>
      <w:r w:rsidR="006963D0" w:rsidRPr="008D255A">
        <w:rPr>
          <w:rFonts w:ascii="Times New Roman" w:hAnsi="Times New Roman" w:cs="Times New Roman"/>
          <w:sz w:val="28"/>
          <w:szCs w:val="28"/>
        </w:rPr>
        <w:tab/>
      </w:r>
      <w:r w:rsidR="006963D0" w:rsidRPr="008D255A">
        <w:rPr>
          <w:rFonts w:ascii="Times New Roman" w:hAnsi="Times New Roman" w:cs="Times New Roman"/>
          <w:sz w:val="28"/>
          <w:szCs w:val="28"/>
        </w:rPr>
        <w:tab/>
      </w:r>
      <w:r w:rsidR="006963D0" w:rsidRPr="008D255A">
        <w:rPr>
          <w:rFonts w:ascii="Times New Roman" w:hAnsi="Times New Roman" w:cs="Times New Roman"/>
          <w:sz w:val="28"/>
          <w:szCs w:val="28"/>
        </w:rPr>
        <w:tab/>
      </w:r>
      <w:r w:rsidR="006963D0" w:rsidRPr="008D255A">
        <w:rPr>
          <w:rFonts w:ascii="Times New Roman" w:hAnsi="Times New Roman" w:cs="Times New Roman"/>
          <w:sz w:val="28"/>
          <w:szCs w:val="28"/>
        </w:rPr>
        <w:tab/>
      </w:r>
      <w:r w:rsidR="00F72808" w:rsidRPr="008D255A">
        <w:rPr>
          <w:rFonts w:ascii="Times New Roman" w:hAnsi="Times New Roman" w:cs="Times New Roman"/>
          <w:sz w:val="28"/>
          <w:szCs w:val="28"/>
        </w:rPr>
        <w:t>2</w:t>
      </w:r>
      <w:r w:rsidR="00D0018E">
        <w:rPr>
          <w:rFonts w:ascii="Times New Roman" w:hAnsi="Times New Roman" w:cs="Times New Roman"/>
          <w:sz w:val="28"/>
          <w:szCs w:val="28"/>
        </w:rPr>
        <w:t>9</w:t>
      </w:r>
      <w:r w:rsidR="00F72808" w:rsidRPr="008D255A">
        <w:rPr>
          <w:rFonts w:ascii="Times New Roman" w:hAnsi="Times New Roman" w:cs="Times New Roman"/>
          <w:sz w:val="28"/>
          <w:szCs w:val="28"/>
        </w:rPr>
        <w:t>.1.2026</w:t>
      </w:r>
    </w:p>
    <w:p w14:paraId="2A41817B" w14:textId="191BE819" w:rsidR="00F43B2E" w:rsidRPr="008D255A" w:rsidRDefault="00F43B2E" w:rsidP="0007010C">
      <w:pPr>
        <w:rPr>
          <w:rFonts w:ascii="Times New Roman" w:hAnsi="Times New Roman" w:cs="Times New Roman"/>
          <w:b/>
          <w:bCs/>
          <w:sz w:val="28"/>
          <w:szCs w:val="28"/>
          <w:u w:val="single"/>
        </w:rPr>
      </w:pPr>
    </w:p>
    <w:sectPr w:rsidR="00F43B2E" w:rsidRPr="008D255A" w:rsidSect="006C69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455FB"/>
    <w:multiLevelType w:val="hybridMultilevel"/>
    <w:tmpl w:val="E806F108"/>
    <w:lvl w:ilvl="0" w:tplc="82CEAC0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CA4234F"/>
    <w:multiLevelType w:val="hybridMultilevel"/>
    <w:tmpl w:val="D1E2515A"/>
    <w:lvl w:ilvl="0" w:tplc="0405000F">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41F10432"/>
    <w:multiLevelType w:val="hybridMultilevel"/>
    <w:tmpl w:val="5C4E9BFC"/>
    <w:lvl w:ilvl="0" w:tplc="4BBCD8C2">
      <w:numFmt w:val="bullet"/>
      <w:lvlText w:val="-"/>
      <w:lvlJc w:val="left"/>
      <w:pPr>
        <w:ind w:left="1068" w:hanging="360"/>
      </w:pPr>
      <w:rPr>
        <w:rFonts w:ascii="Calibri" w:eastAsiaTheme="minorHAnsi" w:hAnsi="Calibri" w:cs="Calibri" w:hint="default"/>
      </w:rPr>
    </w:lvl>
    <w:lvl w:ilvl="1" w:tplc="04050003" w:tentative="1">
      <w:start w:val="1"/>
      <w:numFmt w:val="bullet"/>
      <w:lvlText w:val="o"/>
      <w:lvlJc w:val="left"/>
      <w:pPr>
        <w:ind w:left="1428" w:hanging="360"/>
      </w:pPr>
      <w:rPr>
        <w:rFonts w:ascii="Courier New" w:hAnsi="Courier New" w:cs="Courier New" w:hint="default"/>
      </w:rPr>
    </w:lvl>
    <w:lvl w:ilvl="2" w:tplc="04050005" w:tentative="1">
      <w:start w:val="1"/>
      <w:numFmt w:val="bullet"/>
      <w:lvlText w:val=""/>
      <w:lvlJc w:val="left"/>
      <w:pPr>
        <w:ind w:left="2148" w:hanging="360"/>
      </w:pPr>
      <w:rPr>
        <w:rFonts w:ascii="Wingdings" w:hAnsi="Wingdings" w:hint="default"/>
      </w:rPr>
    </w:lvl>
    <w:lvl w:ilvl="3" w:tplc="04050001" w:tentative="1">
      <w:start w:val="1"/>
      <w:numFmt w:val="bullet"/>
      <w:lvlText w:val=""/>
      <w:lvlJc w:val="left"/>
      <w:pPr>
        <w:ind w:left="2868" w:hanging="360"/>
      </w:pPr>
      <w:rPr>
        <w:rFonts w:ascii="Symbol" w:hAnsi="Symbol" w:hint="default"/>
      </w:rPr>
    </w:lvl>
    <w:lvl w:ilvl="4" w:tplc="04050003" w:tentative="1">
      <w:start w:val="1"/>
      <w:numFmt w:val="bullet"/>
      <w:lvlText w:val="o"/>
      <w:lvlJc w:val="left"/>
      <w:pPr>
        <w:ind w:left="3588" w:hanging="360"/>
      </w:pPr>
      <w:rPr>
        <w:rFonts w:ascii="Courier New" w:hAnsi="Courier New" w:cs="Courier New" w:hint="default"/>
      </w:rPr>
    </w:lvl>
    <w:lvl w:ilvl="5" w:tplc="04050005" w:tentative="1">
      <w:start w:val="1"/>
      <w:numFmt w:val="bullet"/>
      <w:lvlText w:val=""/>
      <w:lvlJc w:val="left"/>
      <w:pPr>
        <w:ind w:left="4308" w:hanging="360"/>
      </w:pPr>
      <w:rPr>
        <w:rFonts w:ascii="Wingdings" w:hAnsi="Wingdings" w:hint="default"/>
      </w:rPr>
    </w:lvl>
    <w:lvl w:ilvl="6" w:tplc="04050001" w:tentative="1">
      <w:start w:val="1"/>
      <w:numFmt w:val="bullet"/>
      <w:lvlText w:val=""/>
      <w:lvlJc w:val="left"/>
      <w:pPr>
        <w:ind w:left="5028" w:hanging="360"/>
      </w:pPr>
      <w:rPr>
        <w:rFonts w:ascii="Symbol" w:hAnsi="Symbol" w:hint="default"/>
      </w:rPr>
    </w:lvl>
    <w:lvl w:ilvl="7" w:tplc="04050003" w:tentative="1">
      <w:start w:val="1"/>
      <w:numFmt w:val="bullet"/>
      <w:lvlText w:val="o"/>
      <w:lvlJc w:val="left"/>
      <w:pPr>
        <w:ind w:left="5748" w:hanging="360"/>
      </w:pPr>
      <w:rPr>
        <w:rFonts w:ascii="Courier New" w:hAnsi="Courier New" w:cs="Courier New" w:hint="default"/>
      </w:rPr>
    </w:lvl>
    <w:lvl w:ilvl="8" w:tplc="04050005" w:tentative="1">
      <w:start w:val="1"/>
      <w:numFmt w:val="bullet"/>
      <w:lvlText w:val=""/>
      <w:lvlJc w:val="left"/>
      <w:pPr>
        <w:ind w:left="6468" w:hanging="360"/>
      </w:pPr>
      <w:rPr>
        <w:rFonts w:ascii="Wingdings" w:hAnsi="Wingdings" w:hint="default"/>
      </w:rPr>
    </w:lvl>
  </w:abstractNum>
  <w:abstractNum w:abstractNumId="3" w15:restartNumberingAfterBreak="0">
    <w:nsid w:val="4F4D7A65"/>
    <w:multiLevelType w:val="hybridMultilevel"/>
    <w:tmpl w:val="699C1E8C"/>
    <w:lvl w:ilvl="0" w:tplc="4BBCD8C2">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5BCB43F2"/>
    <w:multiLevelType w:val="hybridMultilevel"/>
    <w:tmpl w:val="DF3A740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7A223151"/>
    <w:multiLevelType w:val="hybridMultilevel"/>
    <w:tmpl w:val="20E4557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06511610">
    <w:abstractNumId w:val="0"/>
  </w:num>
  <w:num w:numId="2" w16cid:durableId="138501790">
    <w:abstractNumId w:val="1"/>
  </w:num>
  <w:num w:numId="3" w16cid:durableId="807435986">
    <w:abstractNumId w:val="5"/>
  </w:num>
  <w:num w:numId="4" w16cid:durableId="1096291223">
    <w:abstractNumId w:val="2"/>
  </w:num>
  <w:num w:numId="5" w16cid:durableId="1219434492">
    <w:abstractNumId w:val="4"/>
  </w:num>
  <w:num w:numId="6" w16cid:durableId="1943153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A8A"/>
    <w:rsid w:val="000102D0"/>
    <w:rsid w:val="000220A9"/>
    <w:rsid w:val="00022A8A"/>
    <w:rsid w:val="0005201B"/>
    <w:rsid w:val="0007010C"/>
    <w:rsid w:val="000F7C6F"/>
    <w:rsid w:val="0017119F"/>
    <w:rsid w:val="001C65FA"/>
    <w:rsid w:val="00234D73"/>
    <w:rsid w:val="002537BB"/>
    <w:rsid w:val="00266288"/>
    <w:rsid w:val="00367384"/>
    <w:rsid w:val="00440149"/>
    <w:rsid w:val="00670583"/>
    <w:rsid w:val="00674B00"/>
    <w:rsid w:val="006963D0"/>
    <w:rsid w:val="006C6946"/>
    <w:rsid w:val="006E6D88"/>
    <w:rsid w:val="007009E0"/>
    <w:rsid w:val="007B2AD6"/>
    <w:rsid w:val="00802C23"/>
    <w:rsid w:val="00834FBE"/>
    <w:rsid w:val="00867353"/>
    <w:rsid w:val="008D255A"/>
    <w:rsid w:val="008E5D29"/>
    <w:rsid w:val="008F0EA5"/>
    <w:rsid w:val="00907550"/>
    <w:rsid w:val="00907807"/>
    <w:rsid w:val="009F31F3"/>
    <w:rsid w:val="00A50BA5"/>
    <w:rsid w:val="00A918F3"/>
    <w:rsid w:val="00AF08BD"/>
    <w:rsid w:val="00B55510"/>
    <w:rsid w:val="00CA3F5F"/>
    <w:rsid w:val="00CD38E4"/>
    <w:rsid w:val="00CE7E34"/>
    <w:rsid w:val="00D0018E"/>
    <w:rsid w:val="00D37602"/>
    <w:rsid w:val="00E45FF0"/>
    <w:rsid w:val="00EB2606"/>
    <w:rsid w:val="00F43B2E"/>
    <w:rsid w:val="00F728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8885D"/>
  <w15:chartTrackingRefBased/>
  <w15:docId w15:val="{39FABDAC-9978-4E91-9BCD-77146D7F4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07010C"/>
    <w:pPr>
      <w:ind w:left="720"/>
      <w:contextualSpacing/>
    </w:pPr>
  </w:style>
  <w:style w:type="character" w:styleId="Hypertextovodkaz">
    <w:name w:val="Hyperlink"/>
    <w:basedOn w:val="Standardnpsmoodstavce"/>
    <w:uiPriority w:val="99"/>
    <w:unhideWhenUsed/>
    <w:rsid w:val="002537BB"/>
    <w:rPr>
      <w:color w:val="0563C1" w:themeColor="hyperlink"/>
      <w:u w:val="single"/>
    </w:rPr>
  </w:style>
  <w:style w:type="character" w:styleId="Nevyeenzmnka">
    <w:name w:val="Unresolved Mention"/>
    <w:basedOn w:val="Standardnpsmoodstavce"/>
    <w:uiPriority w:val="99"/>
    <w:semiHidden/>
    <w:unhideWhenUsed/>
    <w:rsid w:val="00253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E0F3ED3F0905E4DB11B183490F7BDE9" ma:contentTypeVersion="13" ma:contentTypeDescription="Vytvoří nový dokument" ma:contentTypeScope="" ma:versionID="84502a278afe12b7bd11a84225f64246">
  <xsd:schema xmlns:xsd="http://www.w3.org/2001/XMLSchema" xmlns:xs="http://www.w3.org/2001/XMLSchema" xmlns:p="http://schemas.microsoft.com/office/2006/metadata/properties" xmlns:ns3="cb809507-8084-4936-9506-26e8c0ed7326" xmlns:ns4="0bca84de-62a8-4e6f-8ec1-78336960f3d1" targetNamespace="http://schemas.microsoft.com/office/2006/metadata/properties" ma:root="true" ma:fieldsID="3fa3393ddd77e507372f4e7490643c94" ns3:_="" ns4:_="">
    <xsd:import namespace="cb809507-8084-4936-9506-26e8c0ed7326"/>
    <xsd:import namespace="0bca84de-62a8-4e6f-8ec1-78336960f3d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SearchProperties" minOccurs="0"/>
                <xsd:element ref="ns3:_activity"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809507-8084-4936-9506-26e8c0ed73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_activity" ma:index="14"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ca84de-62a8-4e6f-8ec1-78336960f3d1"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SharingHintHash" ma:index="12"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cb809507-8084-4936-9506-26e8c0ed732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AFF451-D3EF-431B-8B65-F7B283C0E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809507-8084-4936-9506-26e8c0ed7326"/>
    <ds:schemaRef ds:uri="0bca84de-62a8-4e6f-8ec1-78336960f3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C36288-6F58-4797-9D84-AA41181B52B4}">
  <ds:schemaRefs>
    <ds:schemaRef ds:uri="http://schemas.microsoft.com/office/2006/metadata/properties"/>
    <ds:schemaRef ds:uri="http://schemas.microsoft.com/office/infopath/2007/PartnerControls"/>
    <ds:schemaRef ds:uri="cb809507-8084-4936-9506-26e8c0ed7326"/>
  </ds:schemaRefs>
</ds:datastoreItem>
</file>

<file path=customXml/itemProps3.xml><?xml version="1.0" encoding="utf-8"?>
<ds:datastoreItem xmlns:ds="http://schemas.openxmlformats.org/officeDocument/2006/customXml" ds:itemID="{CB242624-4D7D-4511-8450-DB7A6DF0CB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2</Pages>
  <Words>616</Words>
  <Characters>3641</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Riško Mariana</dc:creator>
  <cp:keywords/>
  <dc:description/>
  <cp:lastModifiedBy>Kuníková Iveta</cp:lastModifiedBy>
  <cp:revision>15</cp:revision>
  <cp:lastPrinted>2024-01-19T09:30:00Z</cp:lastPrinted>
  <dcterms:created xsi:type="dcterms:W3CDTF">2024-01-04T10:27:00Z</dcterms:created>
  <dcterms:modified xsi:type="dcterms:W3CDTF">2026-01-28T12:18:00Z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0x010100BE0F3ED3F0905E4DB11B183490F7BDE9</vt:lpwstr>
  </property>
</Properties>
</file>